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77777777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706103">
        <w:rPr>
          <w:rFonts w:ascii="Arial" w:eastAsia="Arial" w:hAnsi="Arial" w:cs="Arial"/>
        </w:rPr>
        <w:t>Instituto de Formación Policial</w:t>
      </w:r>
    </w:p>
    <w:p w14:paraId="6E600E8B" w14:textId="4CC0CDD6" w:rsidR="00241832" w:rsidRPr="00241832" w:rsidRDefault="00943578" w:rsidP="0024183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346BAEA7">
                <wp:simplePos x="0" y="0"/>
                <wp:positionH relativeFrom="column">
                  <wp:posOffset>61595</wp:posOffset>
                </wp:positionH>
                <wp:positionV relativeFrom="paragraph">
                  <wp:posOffset>163830</wp:posOffset>
                </wp:positionV>
                <wp:extent cx="6068060" cy="447675"/>
                <wp:effectExtent l="0" t="0" r="8890" b="9525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47675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35990CC" w14:textId="77777777" w:rsidR="00C10DEF" w:rsidRPr="00C10DEF" w:rsidRDefault="00C10DEF" w:rsidP="00C10DEF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C10DEF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Curso de Capacitación en derecho contravencional orientado en leyes especiales.</w:t>
                                </w:r>
                              </w:p>
                              <w:p w14:paraId="6DE7F5F2" w14:textId="66E0A652" w:rsidR="00B36ED5" w:rsidRPr="00B36ED5" w:rsidRDefault="00B36ED5" w:rsidP="00B36ED5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  <w:p w14:paraId="148C46F5" w14:textId="4B552AE1" w:rsidR="00734E43" w:rsidRPr="00734E43" w:rsidRDefault="00734E43" w:rsidP="00734E4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734E43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  <w:p w14:paraId="24B230F0" w14:textId="2A839232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4.85pt;margin-top:12.9pt;width:477.8pt;height:35.25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">
                <v:group id="1 Grupo" o:spid="_x0000_s1027" style="position:absolute;left:23116;top:35945;width:60687;height:4268" coordsize="60686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535990CC" w14:textId="77777777" w:rsidR="00C10DEF" w:rsidRPr="00C10DEF" w:rsidRDefault="00C10DEF" w:rsidP="00C10DEF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C10DEF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Curso de Capacitación en derecho contravencional orientado en leyes especiales.</w:t>
                          </w:r>
                        </w:p>
                        <w:p w14:paraId="6DE7F5F2" w14:textId="66E0A652" w:rsidR="00B36ED5" w:rsidRPr="00B36ED5" w:rsidRDefault="00B36ED5" w:rsidP="00B36ED5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  <w:p w14:paraId="148C46F5" w14:textId="4B552AE1" w:rsidR="00734E43" w:rsidRPr="00734E43" w:rsidRDefault="00734E43" w:rsidP="00734E4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734E43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  <w:p w14:paraId="24B230F0" w14:textId="2A839232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23808E90" w14:textId="17ECB172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6D90274C" w14:textId="77777777" w:rsidR="00C10DEF" w:rsidRDefault="00C10DEF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C10DEF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El curso de Derecho Contravencional se orienta a fortalecer la formación policial en una de las áreas jurídicas más vinculadas a la vida cotidiana y a la preservación de la convivencia social, cuyo objetivo principal es la disuasión de conductas que puedan escalar hacia el delito. A partir del análisis actualizado del Código de Faltas de la Provincia y de las leyes especiales que lo complementan, la propuesta busca brindar a las/los cursantes herramientas teórico-prácticas, normativas y jurisprudenciales que permitan una intervención policial eficiente, ágil y ajustada al marco constitucional. Asimismo, promueve la comprensión de los fines propios del derecho contravencional —diferenciados del derecho penal—, el respeto por los derechos y garantías ciudadanas y el intercambio de saberes prácticos, favoreciendo una actuación responsable y acorde al rol de la policía como garante del orden, la prevención y la pacífica convivencia social.</w:t>
      </w:r>
    </w:p>
    <w:p w14:paraId="1A131D02" w14:textId="77777777" w:rsidR="00C10DEF" w:rsidRDefault="00C10DEF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4E40769C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5E4F1216" w14:textId="50C54B20" w:rsidR="00C10DEF" w:rsidRDefault="00C10DEF" w:rsidP="00C10DEF">
      <w:pPr>
        <w:spacing w:line="360" w:lineRule="auto"/>
        <w:jc w:val="both"/>
        <w:rPr>
          <w:rFonts w:ascii="Arial" w:eastAsia="Arial" w:hAnsi="Arial" w:cs="Arial"/>
          <w:color w:val="000000"/>
          <w:lang w:val="es-AR"/>
        </w:rPr>
      </w:pPr>
      <w:r>
        <w:rPr>
          <w:rFonts w:ascii="Arial" w:eastAsia="Arial" w:hAnsi="Arial" w:cs="Arial"/>
          <w:color w:val="000000"/>
          <w:lang w:val="es-AR"/>
        </w:rPr>
        <w:t>P</w:t>
      </w:r>
      <w:r w:rsidRPr="00C10DEF">
        <w:rPr>
          <w:rFonts w:ascii="Arial" w:eastAsia="Arial" w:hAnsi="Arial" w:cs="Arial"/>
          <w:color w:val="000000"/>
          <w:lang w:val="es-AR"/>
        </w:rPr>
        <w:t>ersonal docente del CAEEP, y de otras dependencias Policiales dependientes de la Superintendencia de Institutos de Formación Policial, en ejercicio docente o sin ello, con título docente o título que acredite el saber disciplinar que lo habilita para el cargo docente que desempeñe</w:t>
      </w:r>
      <w:r>
        <w:rPr>
          <w:rFonts w:ascii="Arial" w:eastAsia="Arial" w:hAnsi="Arial" w:cs="Arial"/>
          <w:color w:val="000000"/>
          <w:lang w:val="es-AR"/>
        </w:rPr>
        <w:t xml:space="preserve"> y a</w:t>
      </w:r>
      <w:r w:rsidRPr="00C10DEF">
        <w:rPr>
          <w:rFonts w:ascii="Arial" w:eastAsia="Arial" w:hAnsi="Arial" w:cs="Arial"/>
          <w:color w:val="000000"/>
          <w:lang w:val="es-AR"/>
        </w:rPr>
        <w:t xml:space="preserve"> la totalidad del Personal Policial sin distinción de jerarquía y antigüedad que trabaje en dependencias policiales</w:t>
      </w:r>
      <w:r>
        <w:rPr>
          <w:rFonts w:ascii="Arial" w:eastAsia="Arial" w:hAnsi="Arial" w:cs="Arial"/>
          <w:color w:val="000000"/>
          <w:lang w:val="es-AR"/>
        </w:rPr>
        <w:t>.</w:t>
      </w:r>
    </w:p>
    <w:p w14:paraId="17BF75BB" w14:textId="77777777" w:rsidR="00C10DEF" w:rsidRPr="00C10DEF" w:rsidRDefault="00C10DEF" w:rsidP="00C10DEF">
      <w:pPr>
        <w:spacing w:line="360" w:lineRule="auto"/>
        <w:jc w:val="both"/>
        <w:rPr>
          <w:rFonts w:ascii="Arial" w:eastAsia="Arial" w:hAnsi="Arial" w:cs="Arial"/>
          <w:b/>
          <w:bCs/>
          <w:color w:val="000000"/>
          <w:lang w:val="es-AR"/>
        </w:rPr>
      </w:pPr>
    </w:p>
    <w:p w14:paraId="1AC7008C" w14:textId="7665884A" w:rsidR="0029626B" w:rsidRDefault="00943578" w:rsidP="00734E43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425AAA">
        <w:rPr>
          <w:rFonts w:ascii="Arial" w:eastAsia="Arial" w:hAnsi="Arial" w:cs="Arial"/>
          <w:bCs/>
        </w:rPr>
        <w:t>Virtual</w:t>
      </w:r>
      <w:r w:rsidR="00077C8A">
        <w:rPr>
          <w:rFonts w:ascii="Arial" w:eastAsia="Arial" w:hAnsi="Arial" w:cs="Arial"/>
        </w:rPr>
        <w:t>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53D34A71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E2192A">
        <w:rPr>
          <w:rFonts w:ascii="Arial" w:eastAsia="Arial" w:hAnsi="Arial" w:cs="Arial"/>
          <w:bCs/>
        </w:rPr>
        <w:t>32</w:t>
      </w:r>
      <w:r w:rsidR="0024183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63BF2F71" w:rsidR="00307053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E2192A">
        <w:rPr>
          <w:rFonts w:ascii="Arial" w:eastAsia="Arial" w:hAnsi="Arial" w:cs="Arial"/>
          <w:b w:val="0"/>
          <w:bCs w:val="0"/>
          <w:sz w:val="22"/>
          <w:szCs w:val="22"/>
        </w:rPr>
        <w:t>2</w:t>
      </w:r>
      <w:r w:rsidR="001121B6" w:rsidRPr="00CE1BC8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77777777" w:rsidR="00B36ED5" w:rsidRDefault="00B36ED5" w:rsidP="00B36ED5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56BE37A0" w14:textId="632851A5" w:rsidR="00C10DEF" w:rsidRPr="00C10DEF" w:rsidRDefault="00734E43" w:rsidP="00C10DEF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241832">
        <w:rPr>
          <w:rFonts w:ascii="Arial" w:eastAsia="Times New Roman" w:hAnsi="Arial" w:cs="Arial"/>
          <w:color w:val="000000"/>
          <w:lang w:val="es-AR"/>
        </w:rPr>
        <w:t xml:space="preserve">: </w:t>
      </w:r>
      <w:r w:rsidR="00C10DEF" w:rsidRPr="00C10DEF">
        <w:rPr>
          <w:rFonts w:ascii="Arial" w:eastAsia="Arial" w:hAnsi="Arial" w:cs="Arial"/>
          <w:bCs/>
          <w:lang w:val="es-AR"/>
        </w:rPr>
        <w:t xml:space="preserve">1era. Edición: fecha tentativa inicio 15/04/2026 y finalización 03/06/2026 </w:t>
      </w:r>
      <w:r w:rsidR="00C10DEF">
        <w:rPr>
          <w:rFonts w:ascii="Arial" w:eastAsia="Arial" w:hAnsi="Arial" w:cs="Arial"/>
          <w:bCs/>
          <w:lang w:val="es-AR"/>
        </w:rPr>
        <w:t xml:space="preserve"> y 2da. </w:t>
      </w:r>
      <w:r w:rsidR="00C10DEF" w:rsidRPr="00C10DEF">
        <w:rPr>
          <w:rFonts w:ascii="Arial" w:eastAsia="Arial" w:hAnsi="Arial" w:cs="Arial"/>
          <w:bCs/>
          <w:lang w:val="es-AR"/>
        </w:rPr>
        <w:t> Edición: fecha tentativa inicio 12/08/2026 y finalización 30/09/2026.</w:t>
      </w:r>
    </w:p>
    <w:p w14:paraId="7ED2DD58" w14:textId="5A68E0A5" w:rsidR="008802E2" w:rsidRPr="00241832" w:rsidRDefault="008802E2" w:rsidP="00C10DEF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Cs/>
          <w:lang w:val="es-AR"/>
        </w:rPr>
      </w:pPr>
    </w:p>
    <w:p w14:paraId="5724EA01" w14:textId="775FDEC0" w:rsidR="00274056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713E70" w:rsidRPr="00713E70">
        <w:rPr>
          <w:rFonts w:ascii="Arial" w:eastAsia="Arial" w:hAnsi="Arial" w:cs="Arial"/>
          <w:bCs/>
        </w:rPr>
        <w:t>25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5CF29CBC" w14:textId="77777777" w:rsidR="00B36ED5" w:rsidRDefault="000455BF" w:rsidP="00B36ED5">
      <w:pPr>
        <w:pStyle w:val="Prrafodelista"/>
        <w:numPr>
          <w:ilvl w:val="0"/>
          <w:numId w:val="11"/>
        </w:numPr>
        <w:spacing w:before="78"/>
      </w:pPr>
      <w:r w:rsidRPr="00B36ED5">
        <w:rPr>
          <w:rFonts w:ascii="Arial" w:hAnsi="Arial" w:cs="Arial"/>
          <w:color w:val="000000"/>
        </w:rPr>
        <w:t xml:space="preserve">Correo electrónico: </w:t>
      </w:r>
      <w:r w:rsidR="00713E70" w:rsidRPr="00713E70">
        <w:t> </w:t>
      </w:r>
      <w:hyperlink r:id="rId6" w:history="1">
        <w:r w:rsidR="00B36ED5" w:rsidRPr="00B36ED5">
          <w:rPr>
            <w:rStyle w:val="Hipervnculo"/>
          </w:rPr>
          <w:t>caeepsedeolavarria@gmail.com</w:t>
        </w:r>
      </w:hyperlink>
    </w:p>
    <w:p w14:paraId="6131DF85" w14:textId="77777777" w:rsidR="00B36ED5" w:rsidRPr="00B36ED5" w:rsidRDefault="000455BF" w:rsidP="00B36ED5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rPr>
          <w:rFonts w:ascii="Arial" w:hAnsi="Arial" w:cs="Arial"/>
          <w:color w:val="000000"/>
          <w:lang w:val="es-AR"/>
        </w:rPr>
      </w:pPr>
      <w:r w:rsidRPr="00B36ED5">
        <w:rPr>
          <w:rFonts w:ascii="Arial" w:hAnsi="Arial" w:cs="Arial"/>
          <w:color w:val="000000"/>
        </w:rPr>
        <w:t xml:space="preserve">Teléfono </w:t>
      </w:r>
      <w:r w:rsidR="00307053" w:rsidRPr="00B36ED5">
        <w:rPr>
          <w:rFonts w:ascii="Arial" w:hAnsi="Arial" w:cs="Arial"/>
          <w:color w:val="000000"/>
        </w:rPr>
        <w:t xml:space="preserve">: </w:t>
      </w:r>
      <w:r w:rsidR="00B36ED5" w:rsidRPr="00B36ED5">
        <w:rPr>
          <w:rFonts w:ascii="Arial" w:hAnsi="Arial" w:cs="Arial"/>
          <w:color w:val="000000"/>
          <w:lang w:val="es-AR"/>
        </w:rPr>
        <w:t>223-4551524.</w:t>
      </w:r>
    </w:p>
    <w:p w14:paraId="080D0D7C" w14:textId="5158EEBF" w:rsidR="003742A3" w:rsidRPr="00B36ED5" w:rsidRDefault="003742A3" w:rsidP="00B36ED5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36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4D4306"/>
    <w:multiLevelType w:val="multilevel"/>
    <w:tmpl w:val="EDDA7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7"/>
  </w:num>
  <w:num w:numId="4" w16cid:durableId="601573064">
    <w:abstractNumId w:val="5"/>
  </w:num>
  <w:num w:numId="5" w16cid:durableId="692262690">
    <w:abstractNumId w:val="11"/>
  </w:num>
  <w:num w:numId="6" w16cid:durableId="914048085">
    <w:abstractNumId w:val="8"/>
  </w:num>
  <w:num w:numId="7" w16cid:durableId="1733432223">
    <w:abstractNumId w:val="10"/>
  </w:num>
  <w:num w:numId="8" w16cid:durableId="194511589">
    <w:abstractNumId w:val="4"/>
  </w:num>
  <w:num w:numId="9" w16cid:durableId="475953290">
    <w:abstractNumId w:val="9"/>
  </w:num>
  <w:num w:numId="10" w16cid:durableId="420951912">
    <w:abstractNumId w:val="2"/>
  </w:num>
  <w:num w:numId="11" w16cid:durableId="1699155857">
    <w:abstractNumId w:val="3"/>
  </w:num>
  <w:num w:numId="12" w16cid:durableId="13612804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74CEC"/>
    <w:rsid w:val="00077C8A"/>
    <w:rsid w:val="001121B6"/>
    <w:rsid w:val="00141403"/>
    <w:rsid w:val="00143583"/>
    <w:rsid w:val="001E3125"/>
    <w:rsid w:val="001F2ABA"/>
    <w:rsid w:val="00212CA4"/>
    <w:rsid w:val="00241832"/>
    <w:rsid w:val="00274056"/>
    <w:rsid w:val="0029626B"/>
    <w:rsid w:val="002E64AB"/>
    <w:rsid w:val="00307053"/>
    <w:rsid w:val="0030756A"/>
    <w:rsid w:val="003742A3"/>
    <w:rsid w:val="00425AAA"/>
    <w:rsid w:val="004649AA"/>
    <w:rsid w:val="00492477"/>
    <w:rsid w:val="004A3110"/>
    <w:rsid w:val="004C6F90"/>
    <w:rsid w:val="0057540E"/>
    <w:rsid w:val="005A17F7"/>
    <w:rsid w:val="005B0E29"/>
    <w:rsid w:val="005F600A"/>
    <w:rsid w:val="005F70E7"/>
    <w:rsid w:val="00642B79"/>
    <w:rsid w:val="00655AAE"/>
    <w:rsid w:val="006675B4"/>
    <w:rsid w:val="0068245B"/>
    <w:rsid w:val="006D0D4A"/>
    <w:rsid w:val="00702C08"/>
    <w:rsid w:val="00706103"/>
    <w:rsid w:val="00713E70"/>
    <w:rsid w:val="00734E43"/>
    <w:rsid w:val="007759CE"/>
    <w:rsid w:val="007A15B0"/>
    <w:rsid w:val="007D3054"/>
    <w:rsid w:val="007D653B"/>
    <w:rsid w:val="008336D3"/>
    <w:rsid w:val="00851603"/>
    <w:rsid w:val="00860AC7"/>
    <w:rsid w:val="00873327"/>
    <w:rsid w:val="008802E2"/>
    <w:rsid w:val="00893F36"/>
    <w:rsid w:val="008E4ADC"/>
    <w:rsid w:val="0091247B"/>
    <w:rsid w:val="00920AFD"/>
    <w:rsid w:val="00925A94"/>
    <w:rsid w:val="00937B58"/>
    <w:rsid w:val="00943578"/>
    <w:rsid w:val="00960CC8"/>
    <w:rsid w:val="009D4008"/>
    <w:rsid w:val="00A23AB5"/>
    <w:rsid w:val="00A350B6"/>
    <w:rsid w:val="00AF564D"/>
    <w:rsid w:val="00B061AB"/>
    <w:rsid w:val="00B22EF8"/>
    <w:rsid w:val="00B36ED5"/>
    <w:rsid w:val="00B52B79"/>
    <w:rsid w:val="00B814DF"/>
    <w:rsid w:val="00C10DEF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7CCB"/>
    <w:rsid w:val="00DD1EFA"/>
    <w:rsid w:val="00E2192A"/>
    <w:rsid w:val="00E645D2"/>
    <w:rsid w:val="00EE538E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eepsedeolavarri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2026-02-03T19:37:00Z</dcterms:created>
  <dcterms:modified xsi:type="dcterms:W3CDTF">2026-02-03T19:37:00Z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